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12" w:rsidRDefault="006E4412" w:rsidP="006E4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12">
        <w:rPr>
          <w:rFonts w:ascii="Times New Roman" w:hAnsi="Times New Roman" w:cs="Times New Roman"/>
          <w:b/>
          <w:sz w:val="28"/>
          <w:szCs w:val="28"/>
        </w:rPr>
        <w:t xml:space="preserve">Практика 4. </w:t>
      </w:r>
    </w:p>
    <w:p w:rsidR="006E4412" w:rsidRDefault="006E4412" w:rsidP="006E4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12">
        <w:rPr>
          <w:rFonts w:ascii="Times New Roman" w:hAnsi="Times New Roman" w:cs="Times New Roman"/>
          <w:b/>
          <w:sz w:val="28"/>
          <w:szCs w:val="28"/>
        </w:rPr>
        <w:t>Обратная разработка. Базовый анализ исполняемых файлов.</w:t>
      </w:r>
    </w:p>
    <w:p w:rsidR="006E4412" w:rsidRDefault="006E4412" w:rsidP="006E4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412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практики является получение базовых навыков анализа исполняемых файлов и использования инструментов для обратной разработки.</w:t>
      </w:r>
    </w:p>
    <w:p w:rsidR="006E4412" w:rsidRDefault="004544D9" w:rsidP="006E4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данной практики можно использовать различные инструменты, однако все задания можно выполнить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Pr="0045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4544D9">
        <w:rPr>
          <w:rFonts w:ascii="Times New Roman" w:hAnsi="Times New Roman" w:cs="Times New Roman"/>
          <w:sz w:val="28"/>
          <w:szCs w:val="28"/>
        </w:rPr>
        <w:t>.</w:t>
      </w:r>
    </w:p>
    <w:p w:rsidR="004544D9" w:rsidRPr="004544D9" w:rsidRDefault="004544D9" w:rsidP="004544D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44D9">
        <w:rPr>
          <w:rFonts w:ascii="Times New Roman" w:hAnsi="Times New Roman" w:cs="Times New Roman"/>
          <w:b/>
          <w:sz w:val="28"/>
          <w:szCs w:val="28"/>
        </w:rPr>
        <w:t>1. Первоначальные действия.</w:t>
      </w:r>
    </w:p>
    <w:p w:rsidR="00017A71" w:rsidRDefault="004544D9" w:rsidP="00454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анализе </w:t>
      </w:r>
      <w:r w:rsidR="00F42F8B">
        <w:rPr>
          <w:rFonts w:ascii="Times New Roman" w:hAnsi="Times New Roman" w:cs="Times New Roman"/>
          <w:sz w:val="28"/>
          <w:szCs w:val="28"/>
        </w:rPr>
        <w:t>любых исполняемых файлов</w:t>
      </w:r>
      <w:r w:rsidR="009C43CD">
        <w:rPr>
          <w:rFonts w:ascii="Times New Roman" w:hAnsi="Times New Roman" w:cs="Times New Roman"/>
          <w:sz w:val="28"/>
          <w:szCs w:val="28"/>
        </w:rPr>
        <w:t xml:space="preserve"> чаще всего </w:t>
      </w:r>
      <w:proofErr w:type="gramStart"/>
      <w:r w:rsidR="009C43CD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9C43CD">
        <w:rPr>
          <w:rFonts w:ascii="Times New Roman" w:hAnsi="Times New Roman" w:cs="Times New Roman"/>
          <w:sz w:val="28"/>
          <w:szCs w:val="28"/>
        </w:rPr>
        <w:t xml:space="preserve"> стоит ряд задач, решаемых довольно быстро. Например, определение микропроцессорной архитектуры команд или разрядности файла.</w:t>
      </w:r>
      <w:r w:rsidR="00017A71">
        <w:rPr>
          <w:rFonts w:ascii="Times New Roman" w:hAnsi="Times New Roman" w:cs="Times New Roman"/>
          <w:sz w:val="28"/>
          <w:szCs w:val="28"/>
        </w:rPr>
        <w:t xml:space="preserve"> Чаще всего после решения данных задач и загрузки исполняемого файла в </w:t>
      </w:r>
      <w:r w:rsidR="00017A71"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="00017A71" w:rsidRPr="00017A71">
        <w:rPr>
          <w:rFonts w:ascii="Times New Roman" w:hAnsi="Times New Roman" w:cs="Times New Roman"/>
          <w:sz w:val="28"/>
          <w:szCs w:val="28"/>
        </w:rPr>
        <w:t xml:space="preserve"> </w:t>
      </w:r>
      <w:r w:rsidR="00017A71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017A71" w:rsidRPr="00017A71">
        <w:rPr>
          <w:rFonts w:ascii="Times New Roman" w:hAnsi="Times New Roman" w:cs="Times New Roman"/>
          <w:sz w:val="28"/>
          <w:szCs w:val="28"/>
        </w:rPr>
        <w:t xml:space="preserve">, </w:t>
      </w:r>
      <w:r w:rsidR="00017A71">
        <w:rPr>
          <w:rFonts w:ascii="Times New Roman" w:hAnsi="Times New Roman" w:cs="Times New Roman"/>
          <w:sz w:val="28"/>
          <w:szCs w:val="28"/>
        </w:rPr>
        <w:t xml:space="preserve">производится первичный анализ файла. В первую очередь просматриваются строки, имеющиеся в исполняемом файле. Строки могут помочь понять некоторую логику работы приложения, так-как можно проследить, где какая строка используется, в связи с этим понять назначение того или иного блока. Список строк в </w:t>
      </w:r>
      <w:r w:rsidR="00017A71"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="00017A71" w:rsidRPr="00017A71">
        <w:rPr>
          <w:rFonts w:ascii="Times New Roman" w:hAnsi="Times New Roman" w:cs="Times New Roman"/>
          <w:sz w:val="28"/>
          <w:szCs w:val="28"/>
        </w:rPr>
        <w:t xml:space="preserve"> </w:t>
      </w:r>
      <w:r w:rsidR="00017A71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017A71" w:rsidRPr="00017A71">
        <w:rPr>
          <w:rFonts w:ascii="Times New Roman" w:hAnsi="Times New Roman" w:cs="Times New Roman"/>
          <w:sz w:val="28"/>
          <w:szCs w:val="28"/>
        </w:rPr>
        <w:t xml:space="preserve"> </w:t>
      </w:r>
      <w:r w:rsidR="00017A71">
        <w:rPr>
          <w:rFonts w:ascii="Times New Roman" w:hAnsi="Times New Roman" w:cs="Times New Roman"/>
          <w:sz w:val="28"/>
          <w:szCs w:val="28"/>
        </w:rPr>
        <w:t xml:space="preserve">можно получить с помощью нажатия </w:t>
      </w:r>
      <w:r w:rsidR="00017A71" w:rsidRPr="00017A71">
        <w:rPr>
          <w:rFonts w:ascii="Times New Roman" w:hAnsi="Times New Roman" w:cs="Times New Roman"/>
          <w:sz w:val="28"/>
          <w:szCs w:val="28"/>
        </w:rPr>
        <w:t>“</w:t>
      </w:r>
      <w:r w:rsidR="00017A71">
        <w:rPr>
          <w:rFonts w:ascii="Times New Roman" w:hAnsi="Times New Roman" w:cs="Times New Roman"/>
          <w:sz w:val="28"/>
          <w:szCs w:val="28"/>
          <w:lang w:val="en-US"/>
        </w:rPr>
        <w:t>Shift</w:t>
      </w:r>
      <w:r w:rsidR="00017A71" w:rsidRPr="00017A71">
        <w:rPr>
          <w:rFonts w:ascii="Times New Roman" w:hAnsi="Times New Roman" w:cs="Times New Roman"/>
          <w:sz w:val="28"/>
          <w:szCs w:val="28"/>
        </w:rPr>
        <w:t>+</w:t>
      </w:r>
      <w:r w:rsidR="00017A7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17A71" w:rsidRPr="00017A71">
        <w:rPr>
          <w:rFonts w:ascii="Times New Roman" w:hAnsi="Times New Roman" w:cs="Times New Roman"/>
          <w:sz w:val="28"/>
          <w:szCs w:val="28"/>
        </w:rPr>
        <w:t>12”</w:t>
      </w:r>
      <w:r w:rsidR="00017A71">
        <w:rPr>
          <w:rFonts w:ascii="Times New Roman" w:hAnsi="Times New Roman" w:cs="Times New Roman"/>
          <w:sz w:val="28"/>
          <w:szCs w:val="28"/>
        </w:rPr>
        <w:t>.</w:t>
      </w:r>
    </w:p>
    <w:p w:rsidR="00017A71" w:rsidRDefault="00017A71" w:rsidP="00454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открывшемся окне будут отображены все автоматически распознанные строки, для того, чтоб</w:t>
      </w:r>
      <w:r w:rsidR="00F42F8B">
        <w:rPr>
          <w:rFonts w:ascii="Times New Roman" w:hAnsi="Times New Roman" w:cs="Times New Roman"/>
          <w:sz w:val="28"/>
          <w:szCs w:val="28"/>
        </w:rPr>
        <w:t>ы попасть на само место хранения строки в исполняемом файле</w:t>
      </w:r>
      <w:r>
        <w:rPr>
          <w:rFonts w:ascii="Times New Roman" w:hAnsi="Times New Roman" w:cs="Times New Roman"/>
          <w:sz w:val="28"/>
          <w:szCs w:val="28"/>
        </w:rPr>
        <w:t xml:space="preserve"> достаточно 2 раза нажать ЛКМ по интересующей строке. После, для того чтобы узнать</w:t>
      </w:r>
      <w:r w:rsidR="00F42F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данная строка используется</w:t>
      </w:r>
      <w:r w:rsidR="00F42F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получить</w:t>
      </w:r>
      <w:r w:rsidR="00F42F8B">
        <w:rPr>
          <w:rFonts w:ascii="Times New Roman" w:hAnsi="Times New Roman" w:cs="Times New Roman"/>
          <w:sz w:val="28"/>
          <w:szCs w:val="28"/>
        </w:rPr>
        <w:t xml:space="preserve"> все перекрёстные ссылки на неё</w:t>
      </w:r>
      <w:r>
        <w:rPr>
          <w:rFonts w:ascii="Times New Roman" w:hAnsi="Times New Roman" w:cs="Times New Roman"/>
          <w:sz w:val="28"/>
          <w:szCs w:val="28"/>
        </w:rPr>
        <w:t xml:space="preserve"> путём нажатия горячей клавиши </w:t>
      </w:r>
      <w:r w:rsidRPr="00017A7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17A7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при выделенной метке, отвечающей за строку (пример на рисунке ниже).</w:t>
      </w:r>
    </w:p>
    <w:p w:rsidR="00017A71" w:rsidRDefault="00017A71" w:rsidP="00AA3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3463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A71" w:rsidRDefault="00017A71" w:rsidP="00454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A71" w:rsidRDefault="00017A71" w:rsidP="00454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навести на метку (имя) для данной строки (обычно располагается слева от самого значение) и нажать горячую клавишу </w:t>
      </w:r>
      <w:r w:rsidRPr="00017A7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17A71">
        <w:rPr>
          <w:rFonts w:ascii="Times New Roman" w:hAnsi="Times New Roman" w:cs="Times New Roman"/>
          <w:sz w:val="28"/>
          <w:szCs w:val="28"/>
        </w:rPr>
        <w:t xml:space="preserve">”,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 откроется окно (как показано на рисунке), где будут отображены все ссылки (то есть все использования данной строки, если они имеются) на данную строку в программе. Исходя из этих данных</w:t>
      </w:r>
      <w:r w:rsidR="00F42F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определять предназначение тех или иных блоков (например, блок</w:t>
      </w:r>
      <w:r w:rsidR="00F42F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отвечающий за верно введённый ключ).</w:t>
      </w:r>
    </w:p>
    <w:p w:rsidR="00017A71" w:rsidRDefault="00017A71" w:rsidP="00454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C24" w:rsidRPr="007C1C24">
        <w:rPr>
          <w:rFonts w:ascii="Times New Roman" w:hAnsi="Times New Roman" w:cs="Times New Roman"/>
          <w:b/>
          <w:sz w:val="28"/>
          <w:szCs w:val="28"/>
        </w:rPr>
        <w:t>2. Представление различных типов данных.</w:t>
      </w:r>
    </w:p>
    <w:p w:rsidR="00AA3FA0" w:rsidRDefault="007C1C24" w:rsidP="00454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Pr="007C1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7C1C24">
        <w:rPr>
          <w:rFonts w:ascii="Times New Roman" w:hAnsi="Times New Roman" w:cs="Times New Roman"/>
          <w:sz w:val="28"/>
          <w:szCs w:val="28"/>
        </w:rPr>
        <w:t xml:space="preserve"> умеет автоматически определять различные типы данных, однако </w:t>
      </w:r>
      <w:r>
        <w:rPr>
          <w:rFonts w:ascii="Times New Roman" w:hAnsi="Times New Roman" w:cs="Times New Roman"/>
          <w:sz w:val="28"/>
          <w:szCs w:val="28"/>
        </w:rPr>
        <w:t>зачастую она делает это не совсем верно, и требуется «помогать» ей в этом. Для этого существуют ф</w:t>
      </w:r>
      <w:r w:rsidR="00AA3FA0">
        <w:rPr>
          <w:rFonts w:ascii="Times New Roman" w:hAnsi="Times New Roman" w:cs="Times New Roman"/>
          <w:sz w:val="28"/>
          <w:szCs w:val="28"/>
        </w:rPr>
        <w:t xml:space="preserve">ункции преобразования данных. Например, для преобразования какого-либо значения в </w:t>
      </w:r>
      <w:r w:rsidR="00AA3FA0">
        <w:rPr>
          <w:rFonts w:ascii="Times New Roman" w:hAnsi="Times New Roman" w:cs="Times New Roman"/>
          <w:sz w:val="28"/>
          <w:szCs w:val="28"/>
          <w:lang w:val="en-US"/>
        </w:rPr>
        <w:t>ASCII</w:t>
      </w:r>
      <w:r w:rsidR="00AA3FA0" w:rsidRPr="00AA3FA0">
        <w:rPr>
          <w:rFonts w:ascii="Times New Roman" w:hAnsi="Times New Roman" w:cs="Times New Roman"/>
          <w:sz w:val="28"/>
          <w:szCs w:val="28"/>
        </w:rPr>
        <w:t xml:space="preserve"> </w:t>
      </w:r>
      <w:r w:rsidR="00AA3FA0">
        <w:rPr>
          <w:rFonts w:ascii="Times New Roman" w:hAnsi="Times New Roman" w:cs="Times New Roman"/>
          <w:sz w:val="28"/>
          <w:szCs w:val="28"/>
        </w:rPr>
        <w:t xml:space="preserve">символ можно использовать клавишу </w:t>
      </w:r>
      <w:r w:rsidR="00AA3FA0" w:rsidRPr="00AA3FA0">
        <w:rPr>
          <w:rFonts w:ascii="Times New Roman" w:hAnsi="Times New Roman" w:cs="Times New Roman"/>
          <w:sz w:val="28"/>
          <w:szCs w:val="28"/>
        </w:rPr>
        <w:t>“</w:t>
      </w:r>
      <w:r w:rsidR="00AA3FA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A3FA0" w:rsidRPr="00AA3FA0">
        <w:rPr>
          <w:rFonts w:ascii="Times New Roman" w:hAnsi="Times New Roman" w:cs="Times New Roman"/>
          <w:sz w:val="28"/>
          <w:szCs w:val="28"/>
        </w:rPr>
        <w:t>”</w:t>
      </w:r>
      <w:r w:rsidR="00AA3FA0">
        <w:rPr>
          <w:rFonts w:ascii="Times New Roman" w:hAnsi="Times New Roman" w:cs="Times New Roman"/>
          <w:sz w:val="28"/>
          <w:szCs w:val="28"/>
        </w:rPr>
        <w:t xml:space="preserve"> (пример на рисунке ниже).</w:t>
      </w:r>
    </w:p>
    <w:p w:rsidR="00AA3FA0" w:rsidRDefault="00AA3FA0" w:rsidP="00AA3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43350" cy="1876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A0" w:rsidRDefault="00AA3FA0" w:rsidP="00AA3F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нажатия на </w:t>
      </w:r>
      <w:r w:rsidRPr="00AA3FA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A3FA0">
        <w:rPr>
          <w:rFonts w:ascii="Times New Roman" w:hAnsi="Times New Roman" w:cs="Times New Roman"/>
          <w:sz w:val="28"/>
          <w:szCs w:val="28"/>
        </w:rPr>
        <w:t xml:space="preserve">”, выделенное нами значение (там, где находится курсор) преобразуется в </w:t>
      </w:r>
      <w:r>
        <w:rPr>
          <w:rFonts w:ascii="Times New Roman" w:hAnsi="Times New Roman" w:cs="Times New Roman"/>
          <w:sz w:val="28"/>
          <w:szCs w:val="28"/>
          <w:lang w:val="en-US"/>
        </w:rPr>
        <w:t>ASCII</w:t>
      </w:r>
      <w:r w:rsidRPr="00AA3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символ </w:t>
      </w:r>
      <w:r w:rsidRPr="00AA3FA0">
        <w:rPr>
          <w:rFonts w:ascii="Times New Roman" w:hAnsi="Times New Roman" w:cs="Times New Roman"/>
          <w:sz w:val="28"/>
          <w:szCs w:val="28"/>
        </w:rPr>
        <w:t xml:space="preserve">‘8’, </w:t>
      </w:r>
      <w:r>
        <w:rPr>
          <w:rFonts w:ascii="Times New Roman" w:hAnsi="Times New Roman" w:cs="Times New Roman"/>
          <w:sz w:val="28"/>
          <w:szCs w:val="28"/>
        </w:rPr>
        <w:t>соответственно таким же образом можно преобразовать все последующие значения.</w:t>
      </w:r>
    </w:p>
    <w:p w:rsidR="00AA3FA0" w:rsidRDefault="00AA3FA0" w:rsidP="00AA3F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FA0">
        <w:rPr>
          <w:rFonts w:ascii="Times New Roman" w:hAnsi="Times New Roman" w:cs="Times New Roman"/>
          <w:b/>
          <w:sz w:val="28"/>
          <w:szCs w:val="28"/>
        </w:rPr>
        <w:t>3. Анализ простых условий.</w:t>
      </w:r>
    </w:p>
    <w:p w:rsidR="00AA3FA0" w:rsidRDefault="00AA3FA0" w:rsidP="00AA3F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Практически все более-менее большие программы имеют многочисленные ветвления. Это связано с наличием различны сравнений, проверки условий и прочего. Для анализа простых условий можно использовать графическое представление, для более удобного отображения ветвления (рисунок ниже).</w:t>
      </w:r>
    </w:p>
    <w:p w:rsidR="00AA3FA0" w:rsidRDefault="00AA3FA0" w:rsidP="00AA3F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0643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3EB" w:rsidRDefault="00F42F8B" w:rsidP="00AA3F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заметить</w:t>
      </w:r>
      <w:r w:rsidR="00AA3FA0">
        <w:rPr>
          <w:rFonts w:ascii="Times New Roman" w:hAnsi="Times New Roman" w:cs="Times New Roman"/>
          <w:sz w:val="28"/>
          <w:szCs w:val="28"/>
        </w:rPr>
        <w:t xml:space="preserve"> мнемонику </w:t>
      </w:r>
      <w:r w:rsidR="00AA3FA0" w:rsidRPr="00AA3FA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AA3FA0">
        <w:rPr>
          <w:rFonts w:ascii="Times New Roman" w:hAnsi="Times New Roman" w:cs="Times New Roman"/>
          <w:sz w:val="28"/>
          <w:szCs w:val="28"/>
          <w:lang w:val="en-US"/>
        </w:rPr>
        <w:t>cmp</w:t>
      </w:r>
      <w:proofErr w:type="spellEnd"/>
      <w:r w:rsidR="00AA3FA0" w:rsidRPr="00AA3FA0">
        <w:rPr>
          <w:rFonts w:ascii="Times New Roman" w:hAnsi="Times New Roman" w:cs="Times New Roman"/>
          <w:sz w:val="28"/>
          <w:szCs w:val="28"/>
        </w:rPr>
        <w:t xml:space="preserve">” </w:t>
      </w:r>
      <w:r w:rsidR="00AA3FA0">
        <w:rPr>
          <w:rFonts w:ascii="Times New Roman" w:hAnsi="Times New Roman" w:cs="Times New Roman"/>
          <w:sz w:val="28"/>
          <w:szCs w:val="28"/>
        </w:rPr>
        <w:t xml:space="preserve">перед мнемоникой </w:t>
      </w:r>
      <w:r w:rsidR="00AA3FA0" w:rsidRPr="00AA3FA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AA3FA0">
        <w:rPr>
          <w:rFonts w:ascii="Times New Roman" w:hAnsi="Times New Roman" w:cs="Times New Roman"/>
          <w:sz w:val="28"/>
          <w:szCs w:val="28"/>
          <w:lang w:val="en-US"/>
        </w:rPr>
        <w:t>jnz</w:t>
      </w:r>
      <w:proofErr w:type="spellEnd"/>
      <w:r w:rsidR="00AA3FA0" w:rsidRPr="00AA3FA0">
        <w:rPr>
          <w:rFonts w:ascii="Times New Roman" w:hAnsi="Times New Roman" w:cs="Times New Roman"/>
          <w:sz w:val="28"/>
          <w:szCs w:val="28"/>
        </w:rPr>
        <w:t>”</w:t>
      </w:r>
      <w:r w:rsidR="00AA3FA0">
        <w:rPr>
          <w:rFonts w:ascii="Times New Roman" w:hAnsi="Times New Roman" w:cs="Times New Roman"/>
          <w:sz w:val="28"/>
          <w:szCs w:val="28"/>
        </w:rPr>
        <w:t>, котор</w:t>
      </w:r>
      <w:r w:rsidR="00FD63EB">
        <w:rPr>
          <w:rFonts w:ascii="Times New Roman" w:hAnsi="Times New Roman" w:cs="Times New Roman"/>
          <w:sz w:val="28"/>
          <w:szCs w:val="28"/>
        </w:rPr>
        <w:t>ая является условным переходом в один из блоков, если переход не произойдёт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63EB">
        <w:rPr>
          <w:rFonts w:ascii="Times New Roman" w:hAnsi="Times New Roman" w:cs="Times New Roman"/>
          <w:sz w:val="28"/>
          <w:szCs w:val="28"/>
        </w:rPr>
        <w:t xml:space="preserve"> продолжится выполнение следующей команды, которая находится в соседнем блоке. Как можно заметить, необходимо чтобы в регистре </w:t>
      </w:r>
      <w:proofErr w:type="spellStart"/>
      <w:r w:rsidR="00FD63EB">
        <w:rPr>
          <w:rFonts w:ascii="Times New Roman" w:hAnsi="Times New Roman" w:cs="Times New Roman"/>
          <w:sz w:val="28"/>
          <w:szCs w:val="28"/>
          <w:lang w:val="en-US"/>
        </w:rPr>
        <w:t>eax</w:t>
      </w:r>
      <w:proofErr w:type="spellEnd"/>
      <w:r w:rsidR="00FD63EB">
        <w:rPr>
          <w:rFonts w:ascii="Times New Roman" w:hAnsi="Times New Roman" w:cs="Times New Roman"/>
          <w:sz w:val="28"/>
          <w:szCs w:val="28"/>
        </w:rPr>
        <w:t>, к моменту сравнения находилось значение 297</w:t>
      </w:r>
      <w:r w:rsidR="00FD63E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D63EB" w:rsidRPr="00FD63EB">
        <w:rPr>
          <w:rFonts w:ascii="Times New Roman" w:hAnsi="Times New Roman" w:cs="Times New Roman"/>
          <w:sz w:val="28"/>
          <w:szCs w:val="28"/>
        </w:rPr>
        <w:t xml:space="preserve"> (</w:t>
      </w:r>
      <w:r w:rsidR="00FD63E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D63EB">
        <w:rPr>
          <w:rFonts w:ascii="Times New Roman" w:hAnsi="Times New Roman" w:cs="Times New Roman"/>
          <w:sz w:val="28"/>
          <w:szCs w:val="28"/>
        </w:rPr>
        <w:t xml:space="preserve">-указание на то, что величина является шестнадцатеричной). Для решения данной задачи необходимо проследить, какие изменения происходят с данным регистром до этого </w:t>
      </w:r>
      <w:proofErr w:type="gramStart"/>
      <w:r w:rsidR="00FD63EB">
        <w:rPr>
          <w:rFonts w:ascii="Times New Roman" w:hAnsi="Times New Roman" w:cs="Times New Roman"/>
          <w:sz w:val="28"/>
          <w:szCs w:val="28"/>
        </w:rPr>
        <w:t>момента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попытаться выяснить, от каких</w:t>
      </w:r>
      <w:r w:rsidR="00FD63EB">
        <w:rPr>
          <w:rFonts w:ascii="Times New Roman" w:hAnsi="Times New Roman" w:cs="Times New Roman"/>
          <w:sz w:val="28"/>
          <w:szCs w:val="28"/>
        </w:rPr>
        <w:t xml:space="preserve"> данных и действий зависит конечное значение. Для этого необходимо проанализировать небольшой участок кода, представленный на рисунке ниже.</w:t>
      </w:r>
    </w:p>
    <w:p w:rsidR="00FD63EB" w:rsidRPr="00FD63EB" w:rsidRDefault="00FD63EB" w:rsidP="00AA3F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91125" cy="4019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FA0" w:rsidRDefault="00FD63EB" w:rsidP="00AA3F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заметить, в регистр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eax</w:t>
      </w:r>
      <w:proofErr w:type="spellEnd"/>
      <w:r w:rsidRPr="00FD6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помещается значение локальной переменной, которая инициализируется путём ввода с клавиатуры. То есть изначально в регистре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eax</w:t>
      </w:r>
      <w:proofErr w:type="spellEnd"/>
      <w:r w:rsidRPr="00FD6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находится введённое пользователем значение. Далее это значение проходит через ряд простым математических операций, таких как сложение, побитовый сдвиг вправо, сложение по модулю два с числом, и сложение по модулю два с другой локальной переменной, ранее проинициализированной. Необходимо провести данные операции в обратную сторону с финальным числом (то есть с числом, с которым производится сравнение) и найти число, которое необходимо ввести с клавиатуры для получения верного выполнения финальной проверки.</w:t>
      </w:r>
    </w:p>
    <w:p w:rsidR="00FD63EB" w:rsidRDefault="00FD6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63EB" w:rsidRDefault="00FD63EB" w:rsidP="00AA3F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3EB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практику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D63EB" w:rsidRDefault="00FD63EB" w:rsidP="00AA3F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обратную разработку 3 исполняемых файлов, в первом и втором исполняемых файлах найти контрольные значения. В третьем исполняемом файле найти число (или числа, если их несколько)</w:t>
      </w:r>
      <w:r w:rsidR="00F42F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вводе которого</w:t>
      </w:r>
      <w:r w:rsidR="00F42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(которых) происходит выдача сообщения о верности секретного ключа. </w:t>
      </w:r>
    </w:p>
    <w:p w:rsidR="00FD63EB" w:rsidRPr="00FD63EB" w:rsidRDefault="00F42F8B" w:rsidP="00AA3F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всех заданий должны быть подробно описаны</w:t>
      </w:r>
      <w:r w:rsidR="00FD63EB">
        <w:rPr>
          <w:rFonts w:ascii="Times New Roman" w:hAnsi="Times New Roman" w:cs="Times New Roman"/>
          <w:sz w:val="28"/>
          <w:szCs w:val="28"/>
        </w:rPr>
        <w:t xml:space="preserve"> и содержать </w:t>
      </w:r>
      <w:proofErr w:type="spellStart"/>
      <w:r w:rsidR="00FD63EB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="00FD63EB">
        <w:rPr>
          <w:rFonts w:ascii="Times New Roman" w:hAnsi="Times New Roman" w:cs="Times New Roman"/>
          <w:sz w:val="28"/>
          <w:szCs w:val="28"/>
        </w:rPr>
        <w:t>. Для последнего задания должна быть приведена формула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63EB">
        <w:rPr>
          <w:rFonts w:ascii="Times New Roman" w:hAnsi="Times New Roman" w:cs="Times New Roman"/>
          <w:sz w:val="28"/>
          <w:szCs w:val="28"/>
        </w:rPr>
        <w:t xml:space="preserve"> по которой происходит преобразование введённого 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63EB">
        <w:rPr>
          <w:rFonts w:ascii="Times New Roman" w:hAnsi="Times New Roman" w:cs="Times New Roman"/>
          <w:sz w:val="28"/>
          <w:szCs w:val="28"/>
        </w:rPr>
        <w:t xml:space="preserve"> и обоснована верность полученного ответа.</w:t>
      </w:r>
      <w:bookmarkStart w:id="0" w:name="_GoBack"/>
      <w:bookmarkEnd w:id="0"/>
    </w:p>
    <w:sectPr w:rsidR="00FD63EB" w:rsidRPr="00FD63EB" w:rsidSect="0016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085"/>
    <w:multiLevelType w:val="hybridMultilevel"/>
    <w:tmpl w:val="8454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27245"/>
    <w:multiLevelType w:val="hybridMultilevel"/>
    <w:tmpl w:val="E720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44B95"/>
    <w:multiLevelType w:val="hybridMultilevel"/>
    <w:tmpl w:val="02142860"/>
    <w:lvl w:ilvl="0" w:tplc="AA62F8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87C"/>
    <w:rsid w:val="00017A71"/>
    <w:rsid w:val="00165170"/>
    <w:rsid w:val="003333FC"/>
    <w:rsid w:val="004544D9"/>
    <w:rsid w:val="006B3BB7"/>
    <w:rsid w:val="006E4412"/>
    <w:rsid w:val="007C1C24"/>
    <w:rsid w:val="0092687C"/>
    <w:rsid w:val="009C43CD"/>
    <w:rsid w:val="00AA3FA0"/>
    <w:rsid w:val="00DE70CF"/>
    <w:rsid w:val="00F42F8B"/>
    <w:rsid w:val="00FD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пользователь</cp:lastModifiedBy>
  <cp:revision>5</cp:revision>
  <dcterms:created xsi:type="dcterms:W3CDTF">2018-04-14T23:19:00Z</dcterms:created>
  <dcterms:modified xsi:type="dcterms:W3CDTF">2018-04-15T10:07:00Z</dcterms:modified>
</cp:coreProperties>
</file>