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97" w:rsidRDefault="00EC010D" w:rsidP="00A91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7</w:t>
      </w:r>
      <w:r w:rsidR="00761D39">
        <w:rPr>
          <w:rFonts w:ascii="Times New Roman" w:hAnsi="Times New Roman" w:cs="Times New Roman"/>
          <w:b/>
          <w:sz w:val="28"/>
          <w:szCs w:val="28"/>
        </w:rPr>
        <w:t>.</w:t>
      </w:r>
      <w:r w:rsidR="00A91597">
        <w:rPr>
          <w:rFonts w:ascii="Times New Roman" w:hAnsi="Times New Roman" w:cs="Times New Roman"/>
          <w:b/>
          <w:sz w:val="28"/>
          <w:szCs w:val="28"/>
        </w:rPr>
        <w:t xml:space="preserve"> Исследование безопасности приложений. Обзор инструментов.</w:t>
      </w:r>
    </w:p>
    <w:p w:rsidR="00A91597" w:rsidRDefault="00A91597" w:rsidP="007E3B69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Инструментов для обратной разработки – огромное количество, также они делятся на различные категории:</w:t>
      </w:r>
    </w:p>
    <w:p w:rsidR="004C3B7B" w:rsidRDefault="00A91597" w:rsidP="00A915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для первичного анализа бинарного файла</w:t>
      </w:r>
      <w:r w:rsidR="001A1DA0">
        <w:rPr>
          <w:rFonts w:ascii="Times New Roman" w:hAnsi="Times New Roman" w:cs="Times New Roman"/>
          <w:sz w:val="28"/>
          <w:szCs w:val="28"/>
        </w:rPr>
        <w:t>.</w:t>
      </w:r>
    </w:p>
    <w:p w:rsidR="00A91597" w:rsidRDefault="00A91597" w:rsidP="00A915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Дизассемблеры</w:t>
      </w:r>
      <w:r w:rsidR="001A1DA0">
        <w:rPr>
          <w:rFonts w:ascii="Times New Roman" w:hAnsi="Times New Roman" w:cs="Times New Roman"/>
          <w:sz w:val="28"/>
          <w:szCs w:val="28"/>
        </w:rPr>
        <w:t>.</w:t>
      </w:r>
    </w:p>
    <w:p w:rsidR="00A91597" w:rsidRDefault="00A91597" w:rsidP="00A915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Отладчики</w:t>
      </w:r>
      <w:r w:rsidR="001A1DA0">
        <w:rPr>
          <w:rFonts w:ascii="Times New Roman" w:hAnsi="Times New Roman" w:cs="Times New Roman"/>
          <w:sz w:val="28"/>
          <w:szCs w:val="28"/>
        </w:rPr>
        <w:t>.</w:t>
      </w:r>
    </w:p>
    <w:p w:rsidR="00A91597" w:rsidRDefault="00A91597" w:rsidP="00A915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Фаззеры</w:t>
      </w:r>
      <w:r w:rsidR="001A1DA0">
        <w:rPr>
          <w:rFonts w:ascii="Times New Roman" w:hAnsi="Times New Roman" w:cs="Times New Roman"/>
          <w:sz w:val="28"/>
          <w:szCs w:val="28"/>
        </w:rPr>
        <w:t>.</w:t>
      </w:r>
    </w:p>
    <w:p w:rsidR="00A91597" w:rsidRDefault="001A1DA0" w:rsidP="00A915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Прочее специализированное </w:t>
      </w:r>
      <w:r w:rsidR="00A915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08C" w:rsidRDefault="00A91597" w:rsidP="0022708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5D40">
        <w:rPr>
          <w:rFonts w:ascii="Times New Roman" w:hAnsi="Times New Roman" w:cs="Times New Roman"/>
          <w:b/>
          <w:sz w:val="28"/>
          <w:szCs w:val="28"/>
        </w:rPr>
        <w:t>Первая категория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="00065186">
        <w:rPr>
          <w:rFonts w:ascii="Times New Roman" w:hAnsi="Times New Roman" w:cs="Times New Roman"/>
          <w:sz w:val="28"/>
          <w:szCs w:val="28"/>
        </w:rPr>
        <w:t>достаточно большое количество различных инструментов начиная от ПО находящего строки, заканчивая шестнадцатеричные редакторы и анализаторами упаковки файла.</w:t>
      </w:r>
      <w:r w:rsidR="0083214A">
        <w:rPr>
          <w:rFonts w:ascii="Times New Roman" w:hAnsi="Times New Roman" w:cs="Times New Roman"/>
          <w:sz w:val="28"/>
          <w:szCs w:val="28"/>
        </w:rPr>
        <w:t xml:space="preserve"> Основным инструментов в данной категории можно считать шестнадцатеричный редактор – </w:t>
      </w:r>
      <w:r w:rsidR="0083214A">
        <w:rPr>
          <w:rFonts w:ascii="Times New Roman" w:hAnsi="Times New Roman" w:cs="Times New Roman"/>
          <w:sz w:val="28"/>
          <w:szCs w:val="28"/>
          <w:lang w:val="en-US"/>
        </w:rPr>
        <w:t>Hex</w:t>
      </w:r>
      <w:r w:rsidR="0083214A" w:rsidRPr="0083214A">
        <w:rPr>
          <w:rFonts w:ascii="Times New Roman" w:hAnsi="Times New Roman" w:cs="Times New Roman"/>
          <w:sz w:val="28"/>
          <w:szCs w:val="28"/>
        </w:rPr>
        <w:t>-</w:t>
      </w:r>
      <w:r w:rsidR="0083214A">
        <w:rPr>
          <w:rFonts w:ascii="Times New Roman" w:hAnsi="Times New Roman" w:cs="Times New Roman"/>
          <w:sz w:val="28"/>
          <w:szCs w:val="28"/>
          <w:lang w:val="en-US"/>
        </w:rPr>
        <w:t>redactor</w:t>
      </w:r>
      <w:r w:rsidR="0083214A" w:rsidRPr="0083214A">
        <w:rPr>
          <w:rFonts w:ascii="Times New Roman" w:hAnsi="Times New Roman" w:cs="Times New Roman"/>
          <w:sz w:val="28"/>
          <w:szCs w:val="28"/>
        </w:rPr>
        <w:t xml:space="preserve">. </w:t>
      </w:r>
      <w:r w:rsidR="0083214A">
        <w:rPr>
          <w:rFonts w:ascii="Times New Roman" w:hAnsi="Times New Roman" w:cs="Times New Roman"/>
          <w:sz w:val="28"/>
          <w:szCs w:val="28"/>
        </w:rPr>
        <w:t>Существует огромное количество различных редакторов, от самых простых, которые показывают лишь байты до редакторов с шаблонами популярных форматов и поддерживающих расширения. В теме данного курса</w:t>
      </w:r>
      <w:r w:rsidR="00ED66E0">
        <w:rPr>
          <w:rFonts w:ascii="Times New Roman" w:hAnsi="Times New Roman" w:cs="Times New Roman"/>
          <w:sz w:val="28"/>
          <w:szCs w:val="28"/>
        </w:rPr>
        <w:t xml:space="preserve"> будет рассмотрен простейший редактор </w:t>
      </w:r>
      <w:proofErr w:type="spellStart"/>
      <w:r w:rsidR="00ED66E0">
        <w:rPr>
          <w:rFonts w:ascii="Times New Roman" w:hAnsi="Times New Roman" w:cs="Times New Roman"/>
          <w:sz w:val="28"/>
          <w:szCs w:val="28"/>
          <w:lang w:val="en-US"/>
        </w:rPr>
        <w:t>HexDen</w:t>
      </w:r>
      <w:proofErr w:type="spellEnd"/>
      <w:r w:rsidR="00ED66E0" w:rsidRPr="00ED66E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D66E0">
        <w:rPr>
          <w:rFonts w:ascii="Times New Roman" w:hAnsi="Times New Roman" w:cs="Times New Roman"/>
          <w:sz w:val="28"/>
          <w:szCs w:val="28"/>
          <w:lang w:val="en-US"/>
        </w:rPr>
        <w:t>HxD</w:t>
      </w:r>
      <w:proofErr w:type="spellEnd"/>
      <w:r w:rsidR="00ED66E0" w:rsidRPr="00ED66E0">
        <w:rPr>
          <w:rFonts w:ascii="Times New Roman" w:hAnsi="Times New Roman" w:cs="Times New Roman"/>
          <w:sz w:val="28"/>
          <w:szCs w:val="28"/>
        </w:rPr>
        <w:t>).</w:t>
      </w:r>
    </w:p>
    <w:p w:rsidR="0022708C" w:rsidRDefault="0022708C" w:rsidP="0022708C">
      <w:pPr>
        <w:keepNext/>
        <w:ind w:firstLine="360"/>
        <w:jc w:val="center"/>
      </w:pPr>
      <w:r>
        <w:rPr>
          <w:noProof/>
          <w:lang w:eastAsia="ru-RU"/>
        </w:rPr>
        <w:drawing>
          <wp:inline distT="0" distB="0" distL="0" distR="0" wp14:anchorId="1FB64672" wp14:editId="2EB93C36">
            <wp:extent cx="4733925" cy="446927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9628" cy="447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6E0" w:rsidRPr="0022708C" w:rsidRDefault="0022708C" w:rsidP="0022708C">
      <w:pPr>
        <w:pStyle w:val="a4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bookmarkStart w:id="0" w:name="_Ref506275061"/>
      <w:r w:rsidRPr="0022708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Рисунок </w:t>
      </w:r>
      <w:r w:rsidRPr="0022708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begin"/>
      </w:r>
      <w:r w:rsidRPr="0022708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instrText xml:space="preserve"> SEQ Рисунок \* ARABIC </w:instrText>
      </w:r>
      <w:r w:rsidRPr="0022708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separate"/>
      </w:r>
      <w:r w:rsidR="00B22355">
        <w:rPr>
          <w:rFonts w:ascii="Times New Roman" w:hAnsi="Times New Roman" w:cs="Times New Roman"/>
          <w:i w:val="0"/>
          <w:noProof/>
          <w:color w:val="000000" w:themeColor="text1"/>
          <w:sz w:val="28"/>
          <w:szCs w:val="28"/>
        </w:rPr>
        <w:t>1</w:t>
      </w:r>
      <w:r w:rsidRPr="0022708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end"/>
      </w:r>
      <w:bookmarkEnd w:id="0"/>
      <w:r w:rsidRPr="0022708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- Главное окно редактора </w:t>
      </w:r>
      <w:proofErr w:type="spellStart"/>
      <w:r w:rsidRPr="0022708C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n-US"/>
        </w:rPr>
        <w:t>HexDen</w:t>
      </w:r>
      <w:proofErr w:type="spellEnd"/>
      <w:r w:rsidRPr="0022708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D66E0" w:rsidRDefault="00ED66E0" w:rsidP="0083214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2708C" w:rsidRDefault="00ED66E0" w:rsidP="0083214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Шестнадцатеричный редактор используется для анализа внутреннего устройства файла, позволяет удобно исследовать заголовок файла. Если для какого-либо не текстового файла отсутствует приложение, способное работать с данным форматом файла, то анализ файла как раз и осуществляется в шестнадцатеричном редакторе.</w:t>
      </w:r>
    </w:p>
    <w:p w:rsidR="00A91597" w:rsidRDefault="0022708C" w:rsidP="0083214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2708C">
        <w:rPr>
          <w:rFonts w:ascii="Times New Roman" w:hAnsi="Times New Roman" w:cs="Times New Roman"/>
          <w:sz w:val="28"/>
          <w:szCs w:val="28"/>
        </w:rPr>
        <w:fldChar w:fldCharType="begin"/>
      </w:r>
      <w:r w:rsidRPr="0022708C">
        <w:rPr>
          <w:rFonts w:ascii="Times New Roman" w:hAnsi="Times New Roman" w:cs="Times New Roman"/>
          <w:sz w:val="28"/>
          <w:szCs w:val="28"/>
        </w:rPr>
        <w:instrText xml:space="preserve"> REF _Ref506275061 \h  \* MERGEFORMAT </w:instrText>
      </w:r>
      <w:r w:rsidRPr="0022708C">
        <w:rPr>
          <w:rFonts w:ascii="Times New Roman" w:hAnsi="Times New Roman" w:cs="Times New Roman"/>
          <w:sz w:val="28"/>
          <w:szCs w:val="28"/>
        </w:rPr>
      </w:r>
      <w:r w:rsidRPr="0022708C">
        <w:rPr>
          <w:rFonts w:ascii="Times New Roman" w:hAnsi="Times New Roman" w:cs="Times New Roman"/>
          <w:sz w:val="28"/>
          <w:szCs w:val="28"/>
        </w:rPr>
        <w:fldChar w:fldCharType="separate"/>
      </w:r>
      <w:r w:rsidRPr="00227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Рис. </w:t>
      </w:r>
      <w:r w:rsidRPr="0022708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</w:t>
      </w:r>
      <w:r w:rsidRPr="0022708C">
        <w:rPr>
          <w:rFonts w:ascii="Times New Roman" w:hAnsi="Times New Roman" w:cs="Times New Roman"/>
          <w:sz w:val="28"/>
          <w:szCs w:val="28"/>
        </w:rPr>
        <w:fldChar w:fldCharType="end"/>
      </w:r>
      <w:r w:rsidR="00ED6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изображён шестнадцатеричный дамп исполняемого файла под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 xml:space="preserve">, в самом начале файла мы видим заголовок формата исполняемого файла под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2270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Далее идут системные заголовки, которые определяют </w:t>
      </w:r>
      <w:r w:rsidR="009E2CA4">
        <w:rPr>
          <w:rFonts w:ascii="Times New Roman" w:hAnsi="Times New Roman" w:cs="Times New Roman"/>
          <w:sz w:val="28"/>
          <w:szCs w:val="28"/>
        </w:rPr>
        <w:t>правила для работы загрузчика.</w:t>
      </w:r>
    </w:p>
    <w:p w:rsidR="00D10D9F" w:rsidRDefault="00D10D9F" w:rsidP="0083214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шестнадцатеричном дампе файла можно найти все данные, которые могут содержаться в данном файле.</w:t>
      </w:r>
      <w:r w:rsidR="00955DB7">
        <w:rPr>
          <w:rFonts w:ascii="Times New Roman" w:hAnsi="Times New Roman" w:cs="Times New Roman"/>
          <w:sz w:val="28"/>
          <w:szCs w:val="28"/>
        </w:rPr>
        <w:t xml:space="preserve"> Например, для исполняемого файла под </w:t>
      </w:r>
      <w:r w:rsidR="00955DB7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955DB7" w:rsidRPr="00955DB7">
        <w:rPr>
          <w:rFonts w:ascii="Times New Roman" w:hAnsi="Times New Roman" w:cs="Times New Roman"/>
          <w:sz w:val="28"/>
          <w:szCs w:val="28"/>
        </w:rPr>
        <w:t xml:space="preserve"> </w:t>
      </w:r>
      <w:r w:rsidR="00955DB7">
        <w:rPr>
          <w:rFonts w:ascii="Times New Roman" w:hAnsi="Times New Roman" w:cs="Times New Roman"/>
          <w:sz w:val="28"/>
          <w:szCs w:val="28"/>
        </w:rPr>
        <w:t>в шестнадцатеричном дампе можно найти ссылки на библиотеки динамической линковки.</w:t>
      </w:r>
    </w:p>
    <w:p w:rsidR="00955DB7" w:rsidRDefault="00955DB7" w:rsidP="00955DB7">
      <w:pPr>
        <w:keepNext/>
        <w:ind w:firstLine="360"/>
        <w:jc w:val="center"/>
      </w:pPr>
      <w:r>
        <w:rPr>
          <w:noProof/>
          <w:lang w:eastAsia="ru-RU"/>
        </w:rPr>
        <w:drawing>
          <wp:inline distT="0" distB="0" distL="0" distR="0" wp14:anchorId="741A6EF4" wp14:editId="5320107F">
            <wp:extent cx="5800725" cy="1371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DB7" w:rsidRDefault="00955DB7" w:rsidP="00955DB7">
      <w:pPr>
        <w:pStyle w:val="a4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955DB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Рисунок </w:t>
      </w:r>
      <w:r w:rsidRPr="00955DB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begin"/>
      </w:r>
      <w:r w:rsidRPr="00955DB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instrText xml:space="preserve"> SEQ Рисунок \* ARABIC </w:instrText>
      </w:r>
      <w:r w:rsidRPr="00955DB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separate"/>
      </w:r>
      <w:r w:rsidR="00B22355">
        <w:rPr>
          <w:rFonts w:ascii="Times New Roman" w:hAnsi="Times New Roman" w:cs="Times New Roman"/>
          <w:i w:val="0"/>
          <w:noProof/>
          <w:color w:val="000000" w:themeColor="text1"/>
          <w:sz w:val="28"/>
          <w:szCs w:val="28"/>
        </w:rPr>
        <w:t>2</w:t>
      </w:r>
      <w:r w:rsidRPr="00955DB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end"/>
      </w:r>
      <w:r w:rsidRPr="00955DB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- Библиотека динамической линковки в шестнадцатеричном дампе.</w:t>
      </w:r>
    </w:p>
    <w:p w:rsidR="0075458F" w:rsidRDefault="0075458F" w:rsidP="007545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шестнадцатеричные редакторы используются для первичного анализа исполняемого файла (в контексте тематики исследования приложений).</w:t>
      </w:r>
    </w:p>
    <w:p w:rsidR="001B5D40" w:rsidRDefault="0075458F" w:rsidP="007545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D40">
        <w:rPr>
          <w:rFonts w:ascii="Times New Roman" w:hAnsi="Times New Roman" w:cs="Times New Roman"/>
          <w:sz w:val="28"/>
          <w:szCs w:val="28"/>
        </w:rPr>
        <w:tab/>
      </w:r>
      <w:r w:rsidR="001B5D40" w:rsidRPr="001B5D40">
        <w:rPr>
          <w:rFonts w:ascii="Times New Roman" w:hAnsi="Times New Roman" w:cs="Times New Roman"/>
          <w:b/>
          <w:sz w:val="28"/>
          <w:szCs w:val="28"/>
        </w:rPr>
        <w:t>Вторая категория</w:t>
      </w:r>
      <w:r w:rsidR="001B5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D40">
        <w:rPr>
          <w:rFonts w:ascii="Times New Roman" w:hAnsi="Times New Roman" w:cs="Times New Roman"/>
          <w:sz w:val="28"/>
          <w:szCs w:val="28"/>
        </w:rPr>
        <w:t xml:space="preserve">подразумевает под собой дизассемблеры. Дизассемблер представляет собой программу, позволяющую преобразовывать машинный код в код на языке ассемблера. Данное определение довольно упрощено, однако достаточно. </w:t>
      </w:r>
    </w:p>
    <w:p w:rsidR="0075458F" w:rsidRPr="0082773D" w:rsidRDefault="001B5D40" w:rsidP="004D50D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дизассемблеров не особо пестрит различными продуктами. Это связано с множеством различных причин, одна из которых – отсутствие необходимости в обратной разработке. Если попытаться разбить дизассемблеры по категориям, то целесообразнее будет разбить их на 2 класса: интерактивные и не интерактивные. К интерактивным относятся</w:t>
      </w:r>
      <w:r w:rsidR="004D50D3">
        <w:rPr>
          <w:rFonts w:ascii="Times New Roman" w:hAnsi="Times New Roman" w:cs="Times New Roman"/>
          <w:sz w:val="28"/>
          <w:szCs w:val="28"/>
        </w:rPr>
        <w:t xml:space="preserve"> дизассемблеры, позволяющие взаимодействовать с собой для улучшения вывода и упрощения анализа. Такими дизассемблерами являются </w:t>
      </w:r>
      <w:proofErr w:type="spellStart"/>
      <w:r w:rsidR="004D50D3" w:rsidRPr="004D50D3">
        <w:rPr>
          <w:rFonts w:ascii="Times New Roman" w:hAnsi="Times New Roman" w:cs="Times New Roman"/>
          <w:b/>
          <w:sz w:val="28"/>
          <w:szCs w:val="28"/>
          <w:lang w:val="en-US"/>
        </w:rPr>
        <w:t>radare</w:t>
      </w:r>
      <w:proofErr w:type="spellEnd"/>
      <w:r w:rsidR="004D50D3" w:rsidRPr="0082773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4D50D3" w:rsidRPr="004D50D3">
        <w:rPr>
          <w:rFonts w:ascii="Times New Roman" w:hAnsi="Times New Roman" w:cs="Times New Roman"/>
          <w:sz w:val="28"/>
          <w:szCs w:val="28"/>
        </w:rPr>
        <w:t>и</w:t>
      </w:r>
      <w:r w:rsidR="004D50D3" w:rsidRPr="004D5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0D3" w:rsidRPr="004D50D3">
        <w:rPr>
          <w:rFonts w:ascii="Times New Roman" w:hAnsi="Times New Roman" w:cs="Times New Roman"/>
          <w:b/>
          <w:sz w:val="28"/>
          <w:szCs w:val="28"/>
          <w:lang w:val="en-US"/>
        </w:rPr>
        <w:t>IDA</w:t>
      </w:r>
      <w:r w:rsidR="004D50D3" w:rsidRPr="00827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0D3" w:rsidRPr="004D50D3">
        <w:rPr>
          <w:rFonts w:ascii="Times New Roman" w:hAnsi="Times New Roman" w:cs="Times New Roman"/>
          <w:b/>
          <w:sz w:val="28"/>
          <w:szCs w:val="28"/>
          <w:lang w:val="en-US"/>
        </w:rPr>
        <w:t>PRO</w:t>
      </w:r>
      <w:r w:rsidR="004D50D3" w:rsidRPr="0082773D">
        <w:rPr>
          <w:rFonts w:ascii="Times New Roman" w:hAnsi="Times New Roman" w:cs="Times New Roman"/>
          <w:b/>
          <w:sz w:val="28"/>
          <w:szCs w:val="28"/>
        </w:rPr>
        <w:t>.</w:t>
      </w:r>
    </w:p>
    <w:p w:rsidR="004D50D3" w:rsidRDefault="004D50D3" w:rsidP="004D50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интерактивные отображают результат своей работы и не позволяют удобно взаимодействовать с собой для улучшения вывода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SoftIce</w:t>
      </w:r>
      <w:proofErr w:type="spellEnd"/>
      <w:r w:rsidRPr="004D5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ObjDump</w:t>
      </w:r>
      <w:proofErr w:type="spellEnd"/>
      <w:r w:rsidRPr="004D50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прочие старые дизассемблеры.</w:t>
      </w:r>
    </w:p>
    <w:p w:rsidR="004D50D3" w:rsidRPr="00B34878" w:rsidRDefault="004D50D3" w:rsidP="004D50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дизассемблером считает</w:t>
      </w:r>
      <w:r w:rsidRPr="004D50D3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IDA</w:t>
      </w:r>
      <w:r w:rsidRPr="004D5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4D50D3">
        <w:rPr>
          <w:rFonts w:ascii="Times New Roman" w:hAnsi="Times New Roman" w:cs="Times New Roman"/>
          <w:sz w:val="28"/>
          <w:szCs w:val="28"/>
        </w:rPr>
        <w:t xml:space="preserve">. Данный инструмент имеет огромные возможности для исследователя. </w:t>
      </w:r>
      <w:r>
        <w:rPr>
          <w:rFonts w:ascii="Times New Roman" w:hAnsi="Times New Roman" w:cs="Times New Roman"/>
          <w:sz w:val="28"/>
          <w:szCs w:val="28"/>
        </w:rPr>
        <w:t xml:space="preserve">Данным дизассемблером поддерживается </w:t>
      </w:r>
      <w:r w:rsidR="0021424C">
        <w:rPr>
          <w:rFonts w:ascii="Times New Roman" w:hAnsi="Times New Roman" w:cs="Times New Roman"/>
          <w:sz w:val="28"/>
          <w:szCs w:val="28"/>
        </w:rPr>
        <w:t xml:space="preserve">огромное количество архитектур, что позволяет успешно проводить исследования различного встраиваемого ПО. </w:t>
      </w:r>
      <w:r w:rsidR="00833F1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33F18">
        <w:rPr>
          <w:rFonts w:ascii="Times New Roman" w:hAnsi="Times New Roman" w:cs="Times New Roman"/>
          <w:sz w:val="28"/>
          <w:szCs w:val="28"/>
          <w:lang w:val="en-US"/>
        </w:rPr>
        <w:t>IDA</w:t>
      </w:r>
      <w:r w:rsidR="00833F18" w:rsidRPr="00833F18">
        <w:rPr>
          <w:rFonts w:ascii="Times New Roman" w:hAnsi="Times New Roman" w:cs="Times New Roman"/>
          <w:sz w:val="28"/>
          <w:szCs w:val="28"/>
        </w:rPr>
        <w:t xml:space="preserve"> </w:t>
      </w:r>
      <w:r w:rsidR="00833F18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833F18" w:rsidRPr="00833F18">
        <w:rPr>
          <w:rFonts w:ascii="Times New Roman" w:hAnsi="Times New Roman" w:cs="Times New Roman"/>
          <w:sz w:val="28"/>
          <w:szCs w:val="28"/>
        </w:rPr>
        <w:t xml:space="preserve"> </w:t>
      </w:r>
      <w:r w:rsidR="00833F18">
        <w:rPr>
          <w:rFonts w:ascii="Times New Roman" w:hAnsi="Times New Roman" w:cs="Times New Roman"/>
          <w:sz w:val="28"/>
          <w:szCs w:val="28"/>
        </w:rPr>
        <w:t xml:space="preserve">имеет хорошее подспорье для расширения, так как имеет свой встроенный скриптовый язык - </w:t>
      </w:r>
      <w:proofErr w:type="spellStart"/>
      <w:r w:rsidR="00833F18" w:rsidRPr="00833F18">
        <w:rPr>
          <w:rFonts w:ascii="Times New Roman" w:hAnsi="Times New Roman" w:cs="Times New Roman"/>
          <w:b/>
          <w:sz w:val="28"/>
          <w:szCs w:val="28"/>
          <w:lang w:val="en-US"/>
        </w:rPr>
        <w:t>idc</w:t>
      </w:r>
      <w:proofErr w:type="spellEnd"/>
      <w:r w:rsidR="00833F18">
        <w:rPr>
          <w:rFonts w:ascii="Times New Roman" w:hAnsi="Times New Roman" w:cs="Times New Roman"/>
          <w:sz w:val="28"/>
          <w:szCs w:val="28"/>
        </w:rPr>
        <w:t xml:space="preserve">, а также удобное </w:t>
      </w:r>
      <w:r w:rsidR="00833F18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="00833F18" w:rsidRPr="00833F18">
        <w:rPr>
          <w:rFonts w:ascii="Times New Roman" w:hAnsi="Times New Roman" w:cs="Times New Roman"/>
          <w:sz w:val="28"/>
          <w:szCs w:val="28"/>
        </w:rPr>
        <w:t xml:space="preserve"> </w:t>
      </w:r>
      <w:r w:rsidR="00833F18">
        <w:rPr>
          <w:rFonts w:ascii="Times New Roman" w:hAnsi="Times New Roman" w:cs="Times New Roman"/>
          <w:sz w:val="28"/>
          <w:szCs w:val="28"/>
        </w:rPr>
        <w:t xml:space="preserve">на </w:t>
      </w:r>
      <w:r w:rsidR="00833F18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833F18" w:rsidRPr="00833F18">
        <w:rPr>
          <w:rFonts w:ascii="Times New Roman" w:hAnsi="Times New Roman" w:cs="Times New Roman"/>
          <w:sz w:val="28"/>
          <w:szCs w:val="28"/>
        </w:rPr>
        <w:t xml:space="preserve">, </w:t>
      </w:r>
      <w:r w:rsidR="00833F18">
        <w:rPr>
          <w:rFonts w:ascii="Times New Roman" w:hAnsi="Times New Roman" w:cs="Times New Roman"/>
          <w:sz w:val="28"/>
          <w:szCs w:val="28"/>
        </w:rPr>
        <w:t>которое позволяет использовать мощь скриптового языка.</w:t>
      </w:r>
      <w:r w:rsidR="00B34878" w:rsidRPr="00B34878">
        <w:rPr>
          <w:rFonts w:ascii="Times New Roman" w:hAnsi="Times New Roman" w:cs="Times New Roman"/>
          <w:sz w:val="28"/>
          <w:szCs w:val="28"/>
        </w:rPr>
        <w:t xml:space="preserve"> </w:t>
      </w:r>
      <w:r w:rsidR="00B34878">
        <w:rPr>
          <w:rFonts w:ascii="Times New Roman" w:hAnsi="Times New Roman" w:cs="Times New Roman"/>
          <w:sz w:val="28"/>
          <w:szCs w:val="28"/>
        </w:rPr>
        <w:t xml:space="preserve">В данном курсе основным дизассемблером будет считаться – </w:t>
      </w:r>
      <w:r w:rsidR="00B34878">
        <w:rPr>
          <w:rFonts w:ascii="Times New Roman" w:hAnsi="Times New Roman" w:cs="Times New Roman"/>
          <w:sz w:val="28"/>
          <w:szCs w:val="28"/>
          <w:lang w:val="en-US"/>
        </w:rPr>
        <w:t>IDA</w:t>
      </w:r>
      <w:r w:rsidR="00B34878" w:rsidRPr="00B34878">
        <w:rPr>
          <w:rFonts w:ascii="Times New Roman" w:hAnsi="Times New Roman" w:cs="Times New Roman"/>
          <w:sz w:val="28"/>
          <w:szCs w:val="28"/>
        </w:rPr>
        <w:t xml:space="preserve"> </w:t>
      </w:r>
      <w:r w:rsidR="00B34878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B34878" w:rsidRPr="00B34878">
        <w:rPr>
          <w:rFonts w:ascii="Times New Roman" w:hAnsi="Times New Roman" w:cs="Times New Roman"/>
          <w:sz w:val="28"/>
          <w:szCs w:val="28"/>
        </w:rPr>
        <w:t>.</w:t>
      </w:r>
    </w:p>
    <w:p w:rsidR="00083CCD" w:rsidRPr="0082773D" w:rsidRDefault="00B34878" w:rsidP="004D50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довольно тонкий момент, связанный с </w:t>
      </w:r>
      <w:r>
        <w:rPr>
          <w:rFonts w:ascii="Times New Roman" w:hAnsi="Times New Roman" w:cs="Times New Roman"/>
          <w:sz w:val="28"/>
          <w:szCs w:val="28"/>
          <w:lang w:val="en-US"/>
        </w:rPr>
        <w:t>IDA</w:t>
      </w:r>
      <w:r w:rsidRPr="00B34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B348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Дело в том, что полная версия имеет довольно приличную стоимость. Бесплатные версии довольно узкофункциональные, и поддерживают лишь 2 архитектуры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60D68">
        <w:rPr>
          <w:rFonts w:ascii="Times New Roman" w:hAnsi="Times New Roman" w:cs="Times New Roman"/>
          <w:sz w:val="28"/>
          <w:szCs w:val="28"/>
        </w:rPr>
        <w:t>86,</w:t>
      </w:r>
      <w:r w:rsidRPr="00B34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34878">
        <w:rPr>
          <w:rFonts w:ascii="Times New Roman" w:hAnsi="Times New Roman" w:cs="Times New Roman"/>
          <w:sz w:val="28"/>
          <w:szCs w:val="28"/>
        </w:rPr>
        <w:t>86-64.</w:t>
      </w:r>
      <w:r w:rsidR="0082337C" w:rsidRPr="0082337C">
        <w:rPr>
          <w:rFonts w:ascii="Times New Roman" w:hAnsi="Times New Roman" w:cs="Times New Roman"/>
          <w:sz w:val="28"/>
          <w:szCs w:val="28"/>
        </w:rPr>
        <w:t xml:space="preserve"> </w:t>
      </w:r>
      <w:r w:rsidR="0082337C">
        <w:rPr>
          <w:rFonts w:ascii="Times New Roman" w:hAnsi="Times New Roman" w:cs="Times New Roman"/>
          <w:sz w:val="28"/>
          <w:szCs w:val="28"/>
        </w:rPr>
        <w:t xml:space="preserve">Однако большинство начинающих исследователей, не имеющих работу и официальной лицензии для </w:t>
      </w:r>
      <w:r w:rsidR="0082337C">
        <w:rPr>
          <w:rFonts w:ascii="Times New Roman" w:hAnsi="Times New Roman" w:cs="Times New Roman"/>
          <w:sz w:val="28"/>
          <w:szCs w:val="28"/>
          <w:lang w:val="en-US"/>
        </w:rPr>
        <w:t>IDA</w:t>
      </w:r>
      <w:r w:rsidR="0082337C" w:rsidRPr="0082337C">
        <w:rPr>
          <w:rFonts w:ascii="Times New Roman" w:hAnsi="Times New Roman" w:cs="Times New Roman"/>
          <w:sz w:val="28"/>
          <w:szCs w:val="28"/>
        </w:rPr>
        <w:t xml:space="preserve">, </w:t>
      </w:r>
      <w:r w:rsidR="0082337C">
        <w:rPr>
          <w:rFonts w:ascii="Times New Roman" w:hAnsi="Times New Roman" w:cs="Times New Roman"/>
          <w:sz w:val="28"/>
          <w:szCs w:val="28"/>
        </w:rPr>
        <w:t xml:space="preserve">используют пиратские версии. В сети интернет, множество различных полных версий </w:t>
      </w:r>
      <w:r w:rsidR="0082337C">
        <w:rPr>
          <w:rFonts w:ascii="Times New Roman" w:hAnsi="Times New Roman" w:cs="Times New Roman"/>
          <w:sz w:val="28"/>
          <w:szCs w:val="28"/>
          <w:lang w:val="en-US"/>
        </w:rPr>
        <w:t>IDA</w:t>
      </w:r>
      <w:r w:rsidR="0082337C" w:rsidRPr="0082337C">
        <w:rPr>
          <w:rFonts w:ascii="Times New Roman" w:hAnsi="Times New Roman" w:cs="Times New Roman"/>
          <w:sz w:val="28"/>
          <w:szCs w:val="28"/>
        </w:rPr>
        <w:t xml:space="preserve"> </w:t>
      </w:r>
      <w:r w:rsidR="0082337C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82337C" w:rsidRPr="0082337C">
        <w:rPr>
          <w:rFonts w:ascii="Times New Roman" w:hAnsi="Times New Roman" w:cs="Times New Roman"/>
          <w:sz w:val="28"/>
          <w:szCs w:val="28"/>
        </w:rPr>
        <w:t xml:space="preserve">, </w:t>
      </w:r>
      <w:r w:rsidR="0082337C">
        <w:rPr>
          <w:rFonts w:ascii="Times New Roman" w:hAnsi="Times New Roman" w:cs="Times New Roman"/>
          <w:sz w:val="28"/>
          <w:szCs w:val="28"/>
        </w:rPr>
        <w:t>от 6.6</w:t>
      </w:r>
      <w:r w:rsidR="00D445C2">
        <w:rPr>
          <w:rFonts w:ascii="Times New Roman" w:hAnsi="Times New Roman" w:cs="Times New Roman"/>
          <w:sz w:val="28"/>
          <w:szCs w:val="28"/>
        </w:rPr>
        <w:t xml:space="preserve"> до 7.0. Также в лицензионных версиях </w:t>
      </w:r>
      <w:r w:rsidR="00D445C2">
        <w:rPr>
          <w:rFonts w:ascii="Times New Roman" w:hAnsi="Times New Roman" w:cs="Times New Roman"/>
          <w:sz w:val="28"/>
          <w:szCs w:val="28"/>
          <w:lang w:val="en-US"/>
        </w:rPr>
        <w:t>IDA</w:t>
      </w:r>
      <w:r w:rsidR="00D445C2" w:rsidRPr="00D445C2">
        <w:rPr>
          <w:rFonts w:ascii="Times New Roman" w:hAnsi="Times New Roman" w:cs="Times New Roman"/>
          <w:sz w:val="28"/>
          <w:szCs w:val="28"/>
        </w:rPr>
        <w:t xml:space="preserve"> </w:t>
      </w:r>
      <w:r w:rsidR="00D445C2">
        <w:rPr>
          <w:rFonts w:ascii="Times New Roman" w:hAnsi="Times New Roman" w:cs="Times New Roman"/>
          <w:sz w:val="28"/>
          <w:szCs w:val="28"/>
        </w:rPr>
        <w:t xml:space="preserve">часто можно встретить совместно идущее дополнение – декомпилятор </w:t>
      </w:r>
      <w:proofErr w:type="spellStart"/>
      <w:r w:rsidR="00D445C2">
        <w:rPr>
          <w:rFonts w:ascii="Times New Roman" w:hAnsi="Times New Roman" w:cs="Times New Roman"/>
          <w:sz w:val="28"/>
          <w:szCs w:val="28"/>
          <w:lang w:val="en-US"/>
        </w:rPr>
        <w:t>HexRays</w:t>
      </w:r>
      <w:proofErr w:type="spellEnd"/>
      <w:r w:rsidR="00D445C2" w:rsidRPr="00D445C2">
        <w:rPr>
          <w:rFonts w:ascii="Times New Roman" w:hAnsi="Times New Roman" w:cs="Times New Roman"/>
          <w:sz w:val="28"/>
          <w:szCs w:val="28"/>
        </w:rPr>
        <w:t xml:space="preserve">. </w:t>
      </w:r>
      <w:r w:rsidR="00D445C2">
        <w:rPr>
          <w:rFonts w:ascii="Times New Roman" w:hAnsi="Times New Roman" w:cs="Times New Roman"/>
          <w:sz w:val="28"/>
          <w:szCs w:val="28"/>
        </w:rPr>
        <w:t xml:space="preserve">Данный декомпилятор упрощает анализ приложений с архитектурой </w:t>
      </w:r>
      <w:r w:rsidR="00D445C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445C2" w:rsidRPr="0082773D">
        <w:rPr>
          <w:rFonts w:ascii="Times New Roman" w:hAnsi="Times New Roman" w:cs="Times New Roman"/>
          <w:sz w:val="28"/>
          <w:szCs w:val="28"/>
        </w:rPr>
        <w:t>86,</w:t>
      </w:r>
      <w:r w:rsidR="00D754C6" w:rsidRPr="0082773D">
        <w:rPr>
          <w:rFonts w:ascii="Times New Roman" w:hAnsi="Times New Roman" w:cs="Times New Roman"/>
          <w:sz w:val="28"/>
          <w:szCs w:val="28"/>
        </w:rPr>
        <w:t xml:space="preserve"> </w:t>
      </w:r>
      <w:r w:rsidR="00D445C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445C2" w:rsidRPr="0082773D">
        <w:rPr>
          <w:rFonts w:ascii="Times New Roman" w:hAnsi="Times New Roman" w:cs="Times New Roman"/>
          <w:sz w:val="28"/>
          <w:szCs w:val="28"/>
        </w:rPr>
        <w:t>86-64.</w:t>
      </w:r>
      <w:r w:rsidR="00827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727" w:rsidRDefault="00D445C2" w:rsidP="009177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73D">
        <w:rPr>
          <w:rFonts w:ascii="Times New Roman" w:hAnsi="Times New Roman" w:cs="Times New Roman"/>
          <w:sz w:val="28"/>
          <w:szCs w:val="28"/>
        </w:rPr>
        <w:t xml:space="preserve"> </w:t>
      </w:r>
      <w:r w:rsidR="00CA5FC4">
        <w:rPr>
          <w:rFonts w:ascii="Times New Roman" w:hAnsi="Times New Roman" w:cs="Times New Roman"/>
          <w:sz w:val="28"/>
          <w:szCs w:val="28"/>
          <w:lang w:val="en-US"/>
        </w:rPr>
        <w:t>IDA</w:t>
      </w:r>
      <w:r w:rsidR="00CA5FC4">
        <w:rPr>
          <w:rFonts w:ascii="Times New Roman" w:hAnsi="Times New Roman" w:cs="Times New Roman"/>
          <w:sz w:val="28"/>
          <w:szCs w:val="28"/>
        </w:rPr>
        <w:t xml:space="preserve"> </w:t>
      </w:r>
      <w:r w:rsidR="00CA5FC4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CA5FC4" w:rsidRPr="00CA5FC4">
        <w:rPr>
          <w:rFonts w:ascii="Times New Roman" w:hAnsi="Times New Roman" w:cs="Times New Roman"/>
          <w:sz w:val="28"/>
          <w:szCs w:val="28"/>
        </w:rPr>
        <w:t xml:space="preserve"> </w:t>
      </w:r>
      <w:r w:rsidR="00CA5FC4">
        <w:rPr>
          <w:rFonts w:ascii="Times New Roman" w:hAnsi="Times New Roman" w:cs="Times New Roman"/>
          <w:sz w:val="28"/>
          <w:szCs w:val="28"/>
        </w:rPr>
        <w:t xml:space="preserve">является довольно сложным инструментов для полного освоения, из-за большого количества доступных функций и неоднозначности работы некоторых функций. Однако базовые навыки работы можно получить после нескольких часов работы. </w:t>
      </w:r>
    </w:p>
    <w:p w:rsidR="00917727" w:rsidRDefault="00917727" w:rsidP="00917727">
      <w:pPr>
        <w:ind w:firstLine="708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Работа с</w:t>
      </w:r>
      <w:r w:rsidRPr="0091772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17727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IDA</w:t>
      </w:r>
      <w:r w:rsidRPr="0091772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17727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Pro</w:t>
      </w:r>
      <w:r w:rsidRPr="0091772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 Основы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9B2FD1" w:rsidRDefault="00917727" w:rsidP="009177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загрузки файла</w:t>
      </w:r>
      <w:r w:rsidR="009B2FD1">
        <w:rPr>
          <w:rFonts w:ascii="Times New Roman" w:hAnsi="Times New Roman" w:cs="Times New Roman"/>
          <w:sz w:val="28"/>
          <w:szCs w:val="28"/>
        </w:rPr>
        <w:t xml:space="preserve"> (под файлом подразумевается исполняемый файл или, например, какая-нибудь прошивка)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IDA</w:t>
      </w:r>
      <w:r w:rsidRPr="00917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sz w:val="28"/>
          <w:szCs w:val="28"/>
        </w:rPr>
        <w:t xml:space="preserve">, можно использовать 2 способа. Первый заключается в том, что после запуска </w:t>
      </w:r>
      <w:r>
        <w:rPr>
          <w:rFonts w:ascii="Times New Roman" w:hAnsi="Times New Roman" w:cs="Times New Roman"/>
          <w:sz w:val="28"/>
          <w:szCs w:val="28"/>
          <w:lang w:val="en-US"/>
        </w:rPr>
        <w:t>IDA</w:t>
      </w:r>
      <w:r w:rsidRPr="00917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sz w:val="28"/>
          <w:szCs w:val="28"/>
        </w:rPr>
        <w:t xml:space="preserve">, можно перенести необходимый файл в окно с </w:t>
      </w:r>
      <w:r>
        <w:rPr>
          <w:rFonts w:ascii="Times New Roman" w:hAnsi="Times New Roman" w:cs="Times New Roman"/>
          <w:sz w:val="28"/>
          <w:szCs w:val="28"/>
          <w:lang w:val="en-US"/>
        </w:rPr>
        <w:t>IDA</w:t>
      </w:r>
      <w:r w:rsidRPr="009177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Второй способ – в </w:t>
      </w:r>
      <w:r w:rsidR="00D1621F">
        <w:rPr>
          <w:rFonts w:ascii="Times New Roman" w:hAnsi="Times New Roman" w:cs="Times New Roman"/>
          <w:sz w:val="28"/>
          <w:szCs w:val="28"/>
        </w:rPr>
        <w:t>панели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IDA</w:t>
      </w:r>
      <w:r w:rsidRPr="00917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найти вкладку «</w:t>
      </w:r>
      <w:r>
        <w:rPr>
          <w:rFonts w:ascii="Times New Roman" w:hAnsi="Times New Roman" w:cs="Times New Roman"/>
          <w:sz w:val="28"/>
          <w:szCs w:val="28"/>
          <w:lang w:val="en-US"/>
        </w:rPr>
        <w:t>File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7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выпадающем меню найти опцию «</w:t>
      </w:r>
      <w:r>
        <w:rPr>
          <w:rFonts w:ascii="Times New Roman" w:hAnsi="Times New Roman" w:cs="Times New Roman"/>
          <w:sz w:val="28"/>
          <w:szCs w:val="28"/>
          <w:lang w:val="en-US"/>
        </w:rPr>
        <w:t>Open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2FD1">
        <w:rPr>
          <w:rFonts w:ascii="Times New Roman" w:hAnsi="Times New Roman" w:cs="Times New Roman"/>
          <w:sz w:val="28"/>
          <w:szCs w:val="28"/>
        </w:rPr>
        <w:t>, далее найти необходимый файл и открыть 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727" w:rsidRDefault="009B2FD1" w:rsidP="009177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Загрузка файла в </w:t>
      </w:r>
      <w:r>
        <w:rPr>
          <w:rFonts w:ascii="Times New Roman" w:hAnsi="Times New Roman" w:cs="Times New Roman"/>
          <w:sz w:val="28"/>
          <w:szCs w:val="28"/>
          <w:lang w:val="en-US"/>
        </w:rPr>
        <w:t>IDA</w:t>
      </w:r>
      <w:r w:rsidRPr="009B2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происходит по-разному, в зависимости от файла.</w:t>
      </w:r>
      <w:r w:rsidR="00932A63">
        <w:rPr>
          <w:rFonts w:ascii="Times New Roman" w:hAnsi="Times New Roman" w:cs="Times New Roman"/>
          <w:sz w:val="28"/>
          <w:szCs w:val="28"/>
        </w:rPr>
        <w:t xml:space="preserve"> Если файл содержит мало кода и данных, то загрузка и автоматический анализ пройдёт почти не заметно. Также нужно отметить, что для известных форматов исполняемых файлов, автоматический анализ будет проведён крайне успешно, так-как </w:t>
      </w:r>
      <w:r w:rsidR="00932A63">
        <w:rPr>
          <w:rFonts w:ascii="Times New Roman" w:hAnsi="Times New Roman" w:cs="Times New Roman"/>
          <w:sz w:val="28"/>
          <w:szCs w:val="28"/>
          <w:lang w:val="en-US"/>
        </w:rPr>
        <w:t>IDA</w:t>
      </w:r>
      <w:r w:rsidR="00932A63" w:rsidRPr="00932A63">
        <w:rPr>
          <w:rFonts w:ascii="Times New Roman" w:hAnsi="Times New Roman" w:cs="Times New Roman"/>
          <w:sz w:val="28"/>
          <w:szCs w:val="28"/>
        </w:rPr>
        <w:t xml:space="preserve"> </w:t>
      </w:r>
      <w:r w:rsidR="00932A63">
        <w:rPr>
          <w:rFonts w:ascii="Times New Roman" w:hAnsi="Times New Roman" w:cs="Times New Roman"/>
          <w:sz w:val="28"/>
          <w:szCs w:val="28"/>
        </w:rPr>
        <w:t>сможет корректно разобрать все заголовк</w:t>
      </w:r>
      <w:r w:rsidR="002A67D8">
        <w:rPr>
          <w:rFonts w:ascii="Times New Roman" w:hAnsi="Times New Roman" w:cs="Times New Roman"/>
          <w:sz w:val="28"/>
          <w:szCs w:val="28"/>
        </w:rPr>
        <w:t>и и выгрузить все данные верно.</w:t>
      </w:r>
      <w:r w:rsidR="00FA6BB5">
        <w:rPr>
          <w:rFonts w:ascii="Times New Roman" w:hAnsi="Times New Roman" w:cs="Times New Roman"/>
          <w:sz w:val="28"/>
          <w:szCs w:val="28"/>
        </w:rPr>
        <w:t xml:space="preserve"> Что это даёт? Все функции и ссылки будут успешно распознаны и восстановлены. То, есть можно достоверно сказать, что данная функция использует данную строку из сегмента данных. </w:t>
      </w:r>
    </w:p>
    <w:p w:rsidR="00813EEA" w:rsidRDefault="00FA6BB5" w:rsidP="00813E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Однако, иногда можно встретить файлы, защищённые упаковщиками, различными технологиями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обсуфкаторами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таком случае результат автоматического анализа </w:t>
      </w:r>
      <w:r>
        <w:rPr>
          <w:rFonts w:ascii="Times New Roman" w:hAnsi="Times New Roman" w:cs="Times New Roman"/>
          <w:sz w:val="28"/>
          <w:szCs w:val="28"/>
          <w:lang w:val="en-US"/>
        </w:rPr>
        <w:t>IDA</w:t>
      </w:r>
      <w:r w:rsidRPr="00FA6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довольно бесполезным. Без помощи пользователя</w:t>
      </w:r>
      <w:r w:rsidR="00F932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упакованные файлы не будут </w:t>
      </w:r>
      <w:r w:rsidR="0043609B">
        <w:rPr>
          <w:rFonts w:ascii="Times New Roman" w:hAnsi="Times New Roman" w:cs="Times New Roman"/>
          <w:sz w:val="28"/>
          <w:szCs w:val="28"/>
        </w:rPr>
        <w:t>верно распознаны.</w:t>
      </w:r>
    </w:p>
    <w:p w:rsidR="00813EEA" w:rsidRDefault="00813EEA" w:rsidP="00813E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автоматического анализа в окне </w:t>
      </w:r>
      <w:r>
        <w:rPr>
          <w:rFonts w:ascii="Times New Roman" w:hAnsi="Times New Roman" w:cs="Times New Roman"/>
          <w:sz w:val="28"/>
          <w:szCs w:val="28"/>
          <w:lang w:val="en-US"/>
        </w:rPr>
        <w:t>IDA</w:t>
      </w:r>
      <w:r w:rsidRPr="00813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813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отображён граф порядка вызовов процедур</w:t>
      </w:r>
      <w:r w:rsidR="00B22355">
        <w:rPr>
          <w:rFonts w:ascii="Times New Roman" w:hAnsi="Times New Roman" w:cs="Times New Roman"/>
          <w:sz w:val="28"/>
          <w:szCs w:val="28"/>
        </w:rPr>
        <w:t xml:space="preserve"> (см. </w:t>
      </w:r>
      <w:r w:rsidR="00B22355" w:rsidRPr="00B22355">
        <w:rPr>
          <w:rFonts w:ascii="Times New Roman" w:hAnsi="Times New Roman" w:cs="Times New Roman"/>
          <w:sz w:val="28"/>
          <w:szCs w:val="28"/>
        </w:rPr>
        <w:fldChar w:fldCharType="begin"/>
      </w:r>
      <w:r w:rsidR="00B22355" w:rsidRPr="00B22355">
        <w:rPr>
          <w:rFonts w:ascii="Times New Roman" w:hAnsi="Times New Roman" w:cs="Times New Roman"/>
          <w:sz w:val="28"/>
          <w:szCs w:val="28"/>
        </w:rPr>
        <w:instrText xml:space="preserve"> REF _Ref507843425 \h  \* MERGEFORMAT </w:instrText>
      </w:r>
      <w:r w:rsidR="00B22355" w:rsidRPr="00B22355">
        <w:rPr>
          <w:rFonts w:ascii="Times New Roman" w:hAnsi="Times New Roman" w:cs="Times New Roman"/>
          <w:sz w:val="28"/>
          <w:szCs w:val="28"/>
        </w:rPr>
      </w:r>
      <w:r w:rsidR="00B22355" w:rsidRPr="00B22355">
        <w:rPr>
          <w:rFonts w:ascii="Times New Roman" w:hAnsi="Times New Roman" w:cs="Times New Roman"/>
          <w:sz w:val="28"/>
          <w:szCs w:val="28"/>
        </w:rPr>
        <w:fldChar w:fldCharType="separate"/>
      </w:r>
      <w:r w:rsidR="00B22355" w:rsidRPr="00B22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Рис. </w:t>
      </w:r>
      <w:r w:rsidR="00B22355" w:rsidRPr="00B2235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3</w:t>
      </w:r>
      <w:r w:rsidR="00B22355" w:rsidRPr="00B22355">
        <w:rPr>
          <w:rFonts w:ascii="Times New Roman" w:hAnsi="Times New Roman" w:cs="Times New Roman"/>
          <w:sz w:val="28"/>
          <w:szCs w:val="28"/>
        </w:rPr>
        <w:fldChar w:fldCharType="end"/>
      </w:r>
      <w:r w:rsidR="00B22355" w:rsidRPr="00B223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для перехода в режим листинга ассемблерного кода необходимо нажать «</w:t>
      </w:r>
      <w:r>
        <w:rPr>
          <w:rFonts w:ascii="Times New Roman" w:hAnsi="Times New Roman" w:cs="Times New Roman"/>
          <w:sz w:val="28"/>
          <w:szCs w:val="28"/>
          <w:lang w:val="en-US"/>
        </w:rPr>
        <w:t>Space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22355" w:rsidRDefault="00813EEA" w:rsidP="00B22355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367EE99E" wp14:editId="4152AC8C">
            <wp:extent cx="4895850" cy="4105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EEA" w:rsidRPr="00B22355" w:rsidRDefault="00B22355" w:rsidP="00B22355">
      <w:pPr>
        <w:pStyle w:val="a4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bookmarkStart w:id="1" w:name="_Ref507843425"/>
      <w:r w:rsidRPr="00B2235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Рисунок </w:t>
      </w:r>
      <w:r w:rsidRPr="00B2235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begin"/>
      </w:r>
      <w:r w:rsidRPr="00B2235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instrText xml:space="preserve"> SEQ Рисунок \* ARABIC </w:instrText>
      </w:r>
      <w:r w:rsidRPr="00B2235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separate"/>
      </w:r>
      <w:r w:rsidRPr="00B22355">
        <w:rPr>
          <w:rFonts w:ascii="Times New Roman" w:hAnsi="Times New Roman" w:cs="Times New Roman"/>
          <w:i w:val="0"/>
          <w:noProof/>
          <w:color w:val="000000" w:themeColor="text1"/>
          <w:sz w:val="28"/>
          <w:szCs w:val="28"/>
        </w:rPr>
        <w:t>3</w:t>
      </w:r>
      <w:r w:rsidRPr="00B2235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end"/>
      </w:r>
      <w:bookmarkEnd w:id="1"/>
      <w:r w:rsidRPr="00B2235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- Граф вызова функций.</w:t>
      </w:r>
    </w:p>
    <w:p w:rsidR="00A96EB1" w:rsidRDefault="00A96EB1" w:rsidP="00A96E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основных удобств и преимуществ </w:t>
      </w:r>
      <w:r>
        <w:rPr>
          <w:rFonts w:ascii="Times New Roman" w:hAnsi="Times New Roman" w:cs="Times New Roman"/>
          <w:sz w:val="28"/>
          <w:szCs w:val="28"/>
          <w:lang w:val="en-US"/>
        </w:rPr>
        <w:t>IDA</w:t>
      </w:r>
      <w:r w:rsidRPr="00A96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графическое отображения ветвлений в коде функций, что позволяет разбивать функцию на логические блоки и удобнее наблюдать за условиями перехода в тот или иной блок кода.</w:t>
      </w:r>
    </w:p>
    <w:p w:rsidR="00A96EB1" w:rsidRDefault="00A96EB1" w:rsidP="00A96EB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6EB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8B3C926" wp14:editId="600721D4">
            <wp:extent cx="5267325" cy="1905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6163" r="11331" b="19181"/>
                    <a:stretch/>
                  </pic:blipFill>
                  <pic:spPr bwMode="auto">
                    <a:xfrm>
                      <a:off x="0" y="0"/>
                      <a:ext cx="5267325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6EB1" w:rsidRDefault="00A96EB1" w:rsidP="00A96E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Также, стоит отметить и отображение информации об использовании стека исследуемой функцией. Перед первой командой функции чаще всего можно заметить, указание на количество используемых локальных переменных, размещаемых на стеке и количество аргументов, а также увидеть смещения, по которым локальные переменные находятся на стеке.</w:t>
      </w:r>
    </w:p>
    <w:p w:rsidR="00A96EB1" w:rsidRDefault="00A96EB1" w:rsidP="00A96E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F196FD" wp14:editId="6F24A322">
            <wp:extent cx="5915025" cy="4226203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202" t="13381" r="65499" b="50291"/>
                    <a:stretch/>
                  </pic:blipFill>
                  <pic:spPr bwMode="auto">
                    <a:xfrm>
                      <a:off x="0" y="0"/>
                      <a:ext cx="5961985" cy="4259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6EB1" w:rsidRDefault="00A96EB1" w:rsidP="00A96EB1">
      <w:pPr>
        <w:rPr>
          <w:rFonts w:ascii="Times New Roman" w:hAnsi="Times New Roman" w:cs="Times New Roman"/>
          <w:sz w:val="28"/>
          <w:szCs w:val="28"/>
        </w:rPr>
      </w:pPr>
    </w:p>
    <w:p w:rsidR="009208AE" w:rsidRDefault="00A96EB1" w:rsidP="00A96E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Из-за многофункциональности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IDA</w:t>
      </w:r>
      <w:r w:rsidRPr="00A96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существует большое количество так называемых «горячих клавиш», позволяющий быстро выполнять определённые действия. Данный список достаточно обширен и учить его полностью </w:t>
      </w:r>
      <w:r w:rsidR="009208AE">
        <w:rPr>
          <w:rFonts w:ascii="Times New Roman" w:hAnsi="Times New Roman" w:cs="Times New Roman"/>
          <w:sz w:val="28"/>
          <w:szCs w:val="28"/>
        </w:rPr>
        <w:t>целесообразно только в том случае, если вы собираетесь заниматься обратной разработкой довольно серьёзно. Однако некоторые из данных сочетаний всё же нужно знать.</w:t>
      </w:r>
    </w:p>
    <w:p w:rsidR="009208AE" w:rsidRDefault="009208AE" w:rsidP="00A96E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Space</w:t>
      </w:r>
      <w:r w:rsidRPr="009208A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пробел)» - переход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представления к текстовому и обратно.</w:t>
      </w:r>
    </w:p>
    <w:p w:rsidR="009208AE" w:rsidRDefault="009208AE" w:rsidP="00A96E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Shitf</w:t>
      </w:r>
      <w:proofErr w:type="spellEnd"/>
      <w:r w:rsidRPr="009208AE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208A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» - отображение секции строк.</w:t>
      </w:r>
    </w:p>
    <w:p w:rsidR="00A96EB1" w:rsidRDefault="009208AE" w:rsidP="00A96E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» -</w:t>
      </w:r>
      <w:r w:rsidRPr="00920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конвертирование данных, на которых находится курсор в строку (удобно для преобразования шестнадцатеричных констант, являющихся кодами таблицы </w:t>
      </w:r>
      <w:r>
        <w:rPr>
          <w:rFonts w:ascii="Times New Roman" w:hAnsi="Times New Roman" w:cs="Times New Roman"/>
          <w:sz w:val="28"/>
          <w:szCs w:val="28"/>
          <w:lang w:val="en-US"/>
        </w:rPr>
        <w:t>ASCII</w:t>
      </w:r>
      <w:r w:rsidRPr="00920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символьный вид)</w:t>
      </w:r>
    </w:p>
    <w:p w:rsidR="009208AE" w:rsidRDefault="009208AE" w:rsidP="009208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08A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переименование (функции, метки, переменной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208AE" w:rsidRDefault="009208AE" w:rsidP="009208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Alt</w:t>
      </w:r>
      <w:r w:rsidRPr="009208AE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08A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поиск по отображённому в текущем окне тексту.</w:t>
      </w:r>
    </w:p>
    <w:p w:rsidR="00354BEC" w:rsidRDefault="009208AE" w:rsidP="00C45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08A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поиск перекрёстных ссылок на выделенный объект (выделение происходит путём одинарного нажатия ЛКМ на интересующий объект, который может являться функцией, строкой, меткой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итд</w:t>
      </w:r>
      <w:proofErr w:type="spellEnd"/>
      <w:r>
        <w:rPr>
          <w:rFonts w:ascii="Times New Roman" w:hAnsi="Times New Roman" w:cs="Times New Roman"/>
          <w:sz w:val="28"/>
          <w:szCs w:val="28"/>
        </w:rPr>
        <w:t>), одна из наиболее часто используемых клавиш при анализе кода, т.к. позволяет понять где была вызвана функция, или где используется строка.</w:t>
      </w:r>
    </w:p>
    <w:p w:rsidR="00354BEC" w:rsidRPr="00354BEC" w:rsidRDefault="00354BEC" w:rsidP="00354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из приведённых сочетаний можно найти в верхнем меню </w:t>
      </w:r>
      <w:r>
        <w:rPr>
          <w:rFonts w:ascii="Times New Roman" w:hAnsi="Times New Roman" w:cs="Times New Roman"/>
          <w:sz w:val="28"/>
          <w:szCs w:val="28"/>
          <w:lang w:val="en-US"/>
        </w:rPr>
        <w:t>IDA</w:t>
      </w:r>
      <w:r w:rsidRPr="00354B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однако, их поиск и нажатие мышкой будет занимать достаточно много времени, по сравнению с нажатием на клавиатуре.</w:t>
      </w:r>
    </w:p>
    <w:p w:rsidR="009208AE" w:rsidRDefault="00C45B74" w:rsidP="00C45B7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B74">
        <w:rPr>
          <w:rFonts w:ascii="Times New Roman" w:hAnsi="Times New Roman" w:cs="Times New Roman"/>
          <w:b/>
          <w:sz w:val="28"/>
          <w:szCs w:val="28"/>
        </w:rPr>
        <w:t>Теперь перейдём к отладчикам.</w:t>
      </w:r>
    </w:p>
    <w:p w:rsidR="00C45B74" w:rsidRDefault="00C45B74" w:rsidP="00C45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Отладчик позволяет вам анализировать программу динамически. То есть вы можете пошагово (инструкция за инструкцией) выполнить программу и пронаблюдать состояние и поведение программы на каждом шагу. Стоит отметить, что данный вид анализа применим, только если у вас есть платформа, на которой можно произвести запуск исполняемого файла и отладчик для этой платформы, иначе отладка не будет возможной. Как уже говорилось, исполняемые файлы для </w:t>
      </w:r>
      <w:r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C45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могут быть запущены под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C45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наоборот, без специальных вспомогательных программ. Такая же ситуация и с отладкой, есть отладчики под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 xml:space="preserve">, а есть под </w:t>
      </w:r>
      <w:r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C45B74">
        <w:rPr>
          <w:rFonts w:ascii="Times New Roman" w:hAnsi="Times New Roman" w:cs="Times New Roman"/>
          <w:sz w:val="28"/>
          <w:szCs w:val="28"/>
        </w:rPr>
        <w:t>.</w:t>
      </w:r>
    </w:p>
    <w:p w:rsidR="00C45B74" w:rsidRDefault="00C45B74" w:rsidP="00C45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Также, стоит отметить, что речь идёт не о встроенных в </w:t>
      </w:r>
      <w:r>
        <w:rPr>
          <w:rFonts w:ascii="Times New Roman" w:hAnsi="Times New Roman" w:cs="Times New Roman"/>
          <w:sz w:val="28"/>
          <w:szCs w:val="28"/>
          <w:lang w:val="en-US"/>
        </w:rPr>
        <w:t>IDE</w:t>
      </w:r>
      <w:r w:rsidRPr="00C45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(интерактивная среда разработки) отладчиках, которые чаще всего позволяют отлаживать исходный код, а о отладчиках, работающих с финальными исполняемыми файлами, и отлаживающие по сути двоичный код, в ассемблерном представлении.</w:t>
      </w:r>
    </w:p>
    <w:p w:rsidR="00C45B74" w:rsidRDefault="00C45B74" w:rsidP="00C45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Существует множество различных отладчиков как для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 xml:space="preserve">, так и для </w:t>
      </w:r>
      <w:r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C45B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однако в теме данного курса будут рассмотрены наиболее популярные и видные представители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gdb</w:t>
      </w:r>
      <w:proofErr w:type="spellEnd"/>
      <w:r w:rsidRPr="00C45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C45B74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Immunity</w:t>
      </w:r>
      <w:r w:rsidRPr="00C45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debugger</w:t>
      </w:r>
      <w:r w:rsidRPr="00C45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C45B74">
        <w:rPr>
          <w:rFonts w:ascii="Times New Roman" w:hAnsi="Times New Roman" w:cs="Times New Roman"/>
          <w:sz w:val="28"/>
          <w:szCs w:val="28"/>
        </w:rPr>
        <w:t>)</w:t>
      </w:r>
      <w:r w:rsidR="00C01653" w:rsidRPr="00C01653">
        <w:rPr>
          <w:rFonts w:ascii="Times New Roman" w:hAnsi="Times New Roman" w:cs="Times New Roman"/>
          <w:sz w:val="28"/>
          <w:szCs w:val="28"/>
        </w:rPr>
        <w:t>.</w:t>
      </w:r>
    </w:p>
    <w:p w:rsidR="008A387E" w:rsidRPr="00C01653" w:rsidRDefault="008A387E" w:rsidP="00C45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2D36">
        <w:rPr>
          <w:rFonts w:ascii="Times New Roman" w:hAnsi="Times New Roman" w:cs="Times New Roman"/>
          <w:sz w:val="28"/>
          <w:szCs w:val="28"/>
        </w:rPr>
        <w:t xml:space="preserve">Работа с отладчиком будет подробна рассмотрена в одной из следующих лекций, посвящённых поиск уязвимостей, их отладке и написанию </w:t>
      </w:r>
      <w:proofErr w:type="spellStart"/>
      <w:r w:rsidR="003E2D36">
        <w:rPr>
          <w:rFonts w:ascii="Times New Roman" w:hAnsi="Times New Roman" w:cs="Times New Roman"/>
          <w:sz w:val="28"/>
          <w:szCs w:val="28"/>
        </w:rPr>
        <w:t>эксплойтов</w:t>
      </w:r>
      <w:proofErr w:type="spellEnd"/>
      <w:r w:rsidR="003E2D36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sectPr w:rsidR="008A387E" w:rsidRPr="00C0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037F8"/>
    <w:multiLevelType w:val="hybridMultilevel"/>
    <w:tmpl w:val="6262B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5E"/>
    <w:rsid w:val="00065186"/>
    <w:rsid w:val="00083CCD"/>
    <w:rsid w:val="001A1DA0"/>
    <w:rsid w:val="001B5D40"/>
    <w:rsid w:val="0021424C"/>
    <w:rsid w:val="0022708C"/>
    <w:rsid w:val="002A67D8"/>
    <w:rsid w:val="00354BEC"/>
    <w:rsid w:val="003E2D36"/>
    <w:rsid w:val="0043609B"/>
    <w:rsid w:val="00460D68"/>
    <w:rsid w:val="004C16A0"/>
    <w:rsid w:val="004D50D3"/>
    <w:rsid w:val="00674D5E"/>
    <w:rsid w:val="006B3BB7"/>
    <w:rsid w:val="00705337"/>
    <w:rsid w:val="0075458F"/>
    <w:rsid w:val="00761D39"/>
    <w:rsid w:val="007C4D81"/>
    <w:rsid w:val="007E3B69"/>
    <w:rsid w:val="00813EEA"/>
    <w:rsid w:val="0082337C"/>
    <w:rsid w:val="0082773D"/>
    <w:rsid w:val="0083214A"/>
    <w:rsid w:val="00833F18"/>
    <w:rsid w:val="008A387E"/>
    <w:rsid w:val="00917727"/>
    <w:rsid w:val="009208AE"/>
    <w:rsid w:val="00932A63"/>
    <w:rsid w:val="00955DB7"/>
    <w:rsid w:val="009B2FD1"/>
    <w:rsid w:val="009E2CA4"/>
    <w:rsid w:val="00A91597"/>
    <w:rsid w:val="00A96EB1"/>
    <w:rsid w:val="00AD1ED1"/>
    <w:rsid w:val="00B22355"/>
    <w:rsid w:val="00B34878"/>
    <w:rsid w:val="00C01653"/>
    <w:rsid w:val="00C45B74"/>
    <w:rsid w:val="00CA5FC4"/>
    <w:rsid w:val="00D10D9F"/>
    <w:rsid w:val="00D1621F"/>
    <w:rsid w:val="00D445C2"/>
    <w:rsid w:val="00D754C6"/>
    <w:rsid w:val="00DE70CF"/>
    <w:rsid w:val="00EB32C1"/>
    <w:rsid w:val="00EC010D"/>
    <w:rsid w:val="00ED66E0"/>
    <w:rsid w:val="00F93267"/>
    <w:rsid w:val="00FA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2BC8B-ECEE-4CA8-BB6A-B4775F54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597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22708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092AB-B55C-4C10-AAE3-7EF32CE3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Pages>6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cp:keywords/>
  <dc:description/>
  <cp:lastModifiedBy>anon</cp:lastModifiedBy>
  <cp:revision>38</cp:revision>
  <dcterms:created xsi:type="dcterms:W3CDTF">2018-01-26T09:28:00Z</dcterms:created>
  <dcterms:modified xsi:type="dcterms:W3CDTF">2018-04-05T20:58:00Z</dcterms:modified>
</cp:coreProperties>
</file>